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30" w:type="dxa"/>
          <w:left w:w="115" w:type="dxa"/>
          <w:bottom w:w="230" w:type="dxa"/>
          <w:right w:w="115" w:type="dxa"/>
        </w:tblCellMar>
        <w:tblLook w:val="0000" w:firstRow="0" w:lastRow="0" w:firstColumn="0" w:lastColumn="0" w:noHBand="0" w:noVBand="0"/>
      </w:tblPr>
      <w:tblGrid>
        <w:gridCol w:w="4230"/>
        <w:gridCol w:w="3544"/>
        <w:gridCol w:w="2306"/>
      </w:tblGrid>
      <w:tr w:rsidR="00964952" w:rsidRPr="00F86E02" w:rsidTr="001B2733">
        <w:trPr>
          <w:cantSplit/>
          <w:jc w:val="center"/>
        </w:trPr>
        <w:tc>
          <w:tcPr>
            <w:tcW w:w="10080" w:type="dxa"/>
            <w:gridSpan w:val="3"/>
            <w:tcBorders>
              <w:top w:val="single" w:sz="18" w:space="0" w:color="auto"/>
              <w:left w:val="single" w:sz="18" w:space="0" w:color="auto"/>
              <w:bottom w:val="single" w:sz="18" w:space="0" w:color="auto"/>
              <w:right w:val="single" w:sz="18" w:space="0" w:color="auto"/>
            </w:tcBorders>
            <w:vAlign w:val="center"/>
          </w:tcPr>
          <w:p w:rsidR="000D529A" w:rsidRPr="00F86E02" w:rsidRDefault="000D529A" w:rsidP="000D529A">
            <w:pPr>
              <w:spacing w:after="0" w:line="240" w:lineRule="auto"/>
              <w:jc w:val="center"/>
              <w:rPr>
                <w:rFonts w:ascii="Times New Roman" w:eastAsia="Times New Roman" w:hAnsi="Times New Roman" w:cs="Times New Roman"/>
                <w:b/>
                <w:sz w:val="24"/>
                <w:szCs w:val="24"/>
                <w:lang w:val="es-ES"/>
              </w:rPr>
            </w:pPr>
            <w:r w:rsidRPr="00F86E02">
              <w:rPr>
                <w:rFonts w:ascii="Times New Roman" w:eastAsia="Times New Roman" w:hAnsi="Times New Roman" w:cs="Times New Roman"/>
                <w:b/>
                <w:sz w:val="24"/>
                <w:szCs w:val="24"/>
                <w:lang w:val="es-ES"/>
              </w:rPr>
              <w:t>DEPARTAMENTO DE EDUCACIÓN DE PUERTO RICO</w:t>
            </w:r>
          </w:p>
          <w:p w:rsidR="000D529A" w:rsidRPr="00F86E02" w:rsidRDefault="000D529A" w:rsidP="000D529A">
            <w:pPr>
              <w:spacing w:after="0" w:line="240" w:lineRule="auto"/>
              <w:jc w:val="center"/>
              <w:rPr>
                <w:rFonts w:ascii="Times New Roman" w:eastAsia="Times New Roman" w:hAnsi="Times New Roman" w:cs="Times New Roman"/>
                <w:sz w:val="24"/>
                <w:szCs w:val="24"/>
              </w:rPr>
            </w:pPr>
            <w:r w:rsidRPr="00F86E02">
              <w:rPr>
                <w:rFonts w:ascii="Times New Roman" w:eastAsia="Times New Roman" w:hAnsi="Times New Roman" w:cs="Times New Roman"/>
                <w:b/>
                <w:sz w:val="24"/>
                <w:szCs w:val="24"/>
                <w:lang w:val="es-ES"/>
              </w:rPr>
              <w:t xml:space="preserve">2018 CERTIFICACIÓN DE LAS ESCUELAS PRIVADAS PARA EL </w:t>
            </w:r>
            <w:r w:rsidRPr="00F86E02">
              <w:rPr>
                <w:rFonts w:ascii="Times New Roman" w:eastAsia="Times New Roman" w:hAnsi="Times New Roman" w:cs="Times New Roman"/>
                <w:b/>
                <w:i/>
                <w:sz w:val="24"/>
                <w:szCs w:val="24"/>
                <w:lang w:val="es-ES"/>
              </w:rPr>
              <w:t>TEMPORARY EMERGENCY IMPACT AID PROGRAM</w:t>
            </w:r>
            <w:r w:rsidRPr="00F86E02">
              <w:rPr>
                <w:rFonts w:ascii="Times New Roman" w:eastAsia="Times New Roman" w:hAnsi="Times New Roman" w:cs="Times New Roman"/>
                <w:b/>
                <w:sz w:val="24"/>
                <w:szCs w:val="24"/>
                <w:lang w:val="es-ES"/>
              </w:rPr>
              <w:t xml:space="preserve"> PARA ESTUDIANTES DESPLAZADOS</w:t>
            </w:r>
          </w:p>
        </w:tc>
      </w:tr>
      <w:tr w:rsidR="008C3819" w:rsidRPr="00F86E02" w:rsidTr="001B2733">
        <w:trPr>
          <w:cantSplit/>
          <w:jc w:val="center"/>
        </w:trPr>
        <w:tc>
          <w:tcPr>
            <w:tcW w:w="10080" w:type="dxa"/>
            <w:gridSpan w:val="3"/>
            <w:tcBorders>
              <w:top w:val="single" w:sz="18" w:space="0" w:color="auto"/>
              <w:left w:val="single" w:sz="18" w:space="0" w:color="auto"/>
              <w:bottom w:val="single" w:sz="18" w:space="0" w:color="auto"/>
              <w:right w:val="single" w:sz="18" w:space="0" w:color="auto"/>
            </w:tcBorders>
            <w:vAlign w:val="center"/>
          </w:tcPr>
          <w:p w:rsidR="008C3819" w:rsidRPr="008C3819" w:rsidRDefault="008C3819" w:rsidP="008C3819">
            <w:pPr>
              <w:spacing w:after="0" w:line="240" w:lineRule="auto"/>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 xml:space="preserve">Instrucciones: Favor de completar el siguiente formulario en todas sus partes y enviarlo firmado </w:t>
            </w:r>
            <w:r>
              <w:rPr>
                <w:rFonts w:ascii="Times New Roman" w:eastAsia="Times New Roman" w:hAnsi="Times New Roman" w:cs="Times New Roman"/>
                <w:sz w:val="24"/>
                <w:szCs w:val="24"/>
                <w:lang w:val="es-ES"/>
              </w:rPr>
              <w:t xml:space="preserve">en o antes del 22 de junio de 2018 </w:t>
            </w:r>
            <w:r w:rsidRPr="008D64EF">
              <w:rPr>
                <w:rFonts w:ascii="Times New Roman" w:eastAsia="Times New Roman" w:hAnsi="Times New Roman" w:cs="Times New Roman"/>
                <w:sz w:val="24"/>
                <w:szCs w:val="24"/>
                <w:lang w:val="es-ES"/>
              </w:rPr>
              <w:t xml:space="preserve">a: </w:t>
            </w:r>
            <w:hyperlink r:id="rId7" w:history="1">
              <w:r w:rsidRPr="008D64EF">
                <w:rPr>
                  <w:rStyle w:val="Hyperlink"/>
                  <w:rFonts w:ascii="Times New Roman" w:eastAsia="Times New Roman" w:hAnsi="Times New Roman" w:cs="Times New Roman"/>
                  <w:sz w:val="24"/>
                  <w:szCs w:val="24"/>
                  <w:lang w:val="es-ES"/>
                </w:rPr>
                <w:t>displaced.nonpublic@de.pr.gov</w:t>
              </w:r>
            </w:hyperlink>
            <w:r w:rsidRPr="008D64EF">
              <w:rPr>
                <w:rFonts w:ascii="Times New Roman" w:eastAsia="Times New Roman" w:hAnsi="Times New Roman" w:cs="Times New Roman"/>
                <w:sz w:val="24"/>
                <w:szCs w:val="24"/>
                <w:lang w:val="es-ES"/>
              </w:rPr>
              <w:t xml:space="preserve"> o en persona en el correo de la Oficina de Asuntos Federales del Departamento de Educación ubicado en la Calle Federico Costas Número 150, Urbanización Industrial Tres Monjitas, Hato Rey, PR 00919 (edificio al lado de la Escuela de Derecho de la Universidad Interamericana)</w:t>
            </w:r>
            <w:r>
              <w:rPr>
                <w:rFonts w:ascii="Times New Roman" w:eastAsia="Times New Roman" w:hAnsi="Times New Roman" w:cs="Times New Roman"/>
                <w:sz w:val="24"/>
                <w:szCs w:val="24"/>
                <w:lang w:val="es-ES"/>
              </w:rPr>
              <w:t>. Para cualquier duda</w:t>
            </w:r>
            <w:r w:rsidR="00B32CCB">
              <w:rPr>
                <w:rFonts w:ascii="Times New Roman" w:eastAsia="Times New Roman" w:hAnsi="Times New Roman" w:cs="Times New Roman"/>
                <w:sz w:val="24"/>
                <w:szCs w:val="24"/>
                <w:lang w:val="es-ES"/>
              </w:rPr>
              <w:t xml:space="preserve"> con este formulario o para reportar cualquier actividad inusual o fraudulenta, </w:t>
            </w:r>
            <w:r>
              <w:rPr>
                <w:rFonts w:ascii="Times New Roman" w:eastAsia="Times New Roman" w:hAnsi="Times New Roman" w:cs="Times New Roman"/>
                <w:sz w:val="24"/>
                <w:szCs w:val="24"/>
                <w:lang w:val="es-ES"/>
              </w:rPr>
              <w:t>puede escribir al correo electrónico antes mencionado.</w:t>
            </w:r>
            <w:bookmarkStart w:id="0" w:name="_GoBack"/>
            <w:bookmarkEnd w:id="0"/>
          </w:p>
        </w:tc>
      </w:tr>
      <w:tr w:rsidR="000D529A" w:rsidRPr="00F86E02" w:rsidTr="001B2733">
        <w:trPr>
          <w:cantSplit/>
          <w:jc w:val="center"/>
        </w:trPr>
        <w:tc>
          <w:tcPr>
            <w:tcW w:w="10080" w:type="dxa"/>
            <w:gridSpan w:val="3"/>
            <w:tcBorders>
              <w:top w:val="single" w:sz="18" w:space="0" w:color="auto"/>
              <w:left w:val="single" w:sz="18" w:space="0" w:color="auto"/>
              <w:bottom w:val="single" w:sz="8" w:space="0" w:color="auto"/>
              <w:right w:val="single" w:sz="18" w:space="0" w:color="auto"/>
            </w:tcBorders>
          </w:tcPr>
          <w:p w:rsidR="000D529A" w:rsidRPr="00F86E02" w:rsidRDefault="000D529A" w:rsidP="000D529A">
            <w:pPr>
              <w:tabs>
                <w:tab w:val="right" w:pos="2970"/>
              </w:tabs>
              <w:spacing w:after="0"/>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NOMBRE DE LA ESCUELA PRIVADA:</w:t>
            </w:r>
          </w:p>
          <w:p w:rsidR="000D529A" w:rsidRPr="00F86E02" w:rsidRDefault="000D529A" w:rsidP="000D529A">
            <w:pPr>
              <w:tabs>
                <w:tab w:val="right" w:pos="2970"/>
              </w:tabs>
              <w:spacing w:after="0"/>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DIRECCIÓN:</w:t>
            </w:r>
          </w:p>
          <w:p w:rsidR="000D529A" w:rsidRPr="00F86E02" w:rsidRDefault="000D529A" w:rsidP="000D529A">
            <w:pPr>
              <w:tabs>
                <w:tab w:val="right" w:pos="2970"/>
              </w:tabs>
              <w:spacing w:after="0"/>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MUNICIPIO:</w:t>
            </w:r>
          </w:p>
          <w:p w:rsidR="000D529A" w:rsidRPr="00F86E02" w:rsidRDefault="00F86E02" w:rsidP="000D529A">
            <w:pPr>
              <w:tabs>
                <w:tab w:val="right" w:pos="2970"/>
              </w:tabs>
              <w:spacing w:after="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ESTADO y</w:t>
            </w:r>
            <w:r w:rsidR="000D529A" w:rsidRPr="00F86E02">
              <w:rPr>
                <w:rFonts w:ascii="Times New Roman" w:eastAsia="Times New Roman" w:hAnsi="Times New Roman" w:cs="Times New Roman"/>
                <w:sz w:val="24"/>
                <w:szCs w:val="24"/>
                <w:lang w:val="es-ES"/>
              </w:rPr>
              <w:t xml:space="preserve"> CÓDIGO POSTAL:</w:t>
            </w:r>
          </w:p>
          <w:p w:rsidR="000D529A" w:rsidRPr="00F86E02" w:rsidRDefault="000D529A" w:rsidP="000D529A">
            <w:pPr>
              <w:tabs>
                <w:tab w:val="left" w:pos="2945"/>
                <w:tab w:val="right" w:pos="3035"/>
              </w:tabs>
              <w:spacing w:after="0"/>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TELÉFONO:</w:t>
            </w:r>
          </w:p>
          <w:p w:rsidR="000D529A" w:rsidRPr="00F86E02" w:rsidRDefault="000D529A" w:rsidP="000D529A">
            <w:pPr>
              <w:tabs>
                <w:tab w:val="right" w:pos="2970"/>
              </w:tabs>
              <w:spacing w:after="0"/>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CORREO ELECTRÓNICO:</w:t>
            </w:r>
          </w:p>
        </w:tc>
      </w:tr>
      <w:tr w:rsidR="000D529A" w:rsidRPr="00F86E02" w:rsidTr="001B2733">
        <w:trPr>
          <w:cantSplit/>
          <w:jc w:val="center"/>
        </w:trPr>
        <w:tc>
          <w:tcPr>
            <w:tcW w:w="10080" w:type="dxa"/>
            <w:gridSpan w:val="3"/>
            <w:tcBorders>
              <w:top w:val="single" w:sz="8" w:space="0" w:color="auto"/>
              <w:left w:val="single" w:sz="18" w:space="0" w:color="auto"/>
              <w:bottom w:val="single" w:sz="18" w:space="0" w:color="auto"/>
              <w:right w:val="single" w:sz="18" w:space="0" w:color="auto"/>
            </w:tcBorders>
          </w:tcPr>
          <w:p w:rsidR="000D529A" w:rsidRPr="00F86E02" w:rsidRDefault="000D529A" w:rsidP="000D529A">
            <w:pPr>
              <w:tabs>
                <w:tab w:val="right" w:pos="2970"/>
              </w:tabs>
              <w:spacing w:after="4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NOMBRE DE LA PERSONA CONTACTO:</w:t>
            </w:r>
          </w:p>
          <w:p w:rsidR="000D529A" w:rsidRPr="00F86E02" w:rsidRDefault="000D529A" w:rsidP="000D529A">
            <w:pPr>
              <w:tabs>
                <w:tab w:val="right" w:pos="2970"/>
              </w:tabs>
              <w:spacing w:after="4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TÍTULO:</w:t>
            </w:r>
          </w:p>
          <w:p w:rsidR="000D529A" w:rsidRPr="00F86E02" w:rsidRDefault="000D529A" w:rsidP="000D529A">
            <w:pPr>
              <w:tabs>
                <w:tab w:val="right" w:pos="2970"/>
              </w:tabs>
              <w:spacing w:after="4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TELÉFONO:</w:t>
            </w:r>
          </w:p>
          <w:p w:rsidR="000D529A" w:rsidRPr="00F86E02" w:rsidRDefault="000D529A" w:rsidP="000D529A">
            <w:pPr>
              <w:tabs>
                <w:tab w:val="right" w:pos="2970"/>
              </w:tabs>
              <w:spacing w:after="4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FAX:</w:t>
            </w:r>
          </w:p>
          <w:p w:rsidR="000D529A" w:rsidRPr="00F86E02" w:rsidRDefault="000D529A" w:rsidP="000D529A">
            <w:pPr>
              <w:tabs>
                <w:tab w:val="right" w:pos="2970"/>
              </w:tabs>
              <w:spacing w:after="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CORREO ELECTRÓNICO:</w:t>
            </w:r>
          </w:p>
          <w:p w:rsidR="000D529A" w:rsidRPr="00F86E02" w:rsidRDefault="000D529A" w:rsidP="000D529A">
            <w:pPr>
              <w:tabs>
                <w:tab w:val="right" w:pos="2970"/>
              </w:tabs>
              <w:spacing w:after="0" w:line="240" w:lineRule="auto"/>
              <w:rPr>
                <w:rFonts w:ascii="Times New Roman" w:eastAsia="Times New Roman" w:hAnsi="Times New Roman" w:cs="Times New Roman"/>
                <w:sz w:val="24"/>
                <w:szCs w:val="24"/>
              </w:rPr>
            </w:pPr>
          </w:p>
        </w:tc>
      </w:tr>
      <w:tr w:rsidR="000D529A" w:rsidRPr="00F86E02" w:rsidTr="001B2733">
        <w:trPr>
          <w:cantSplit/>
          <w:jc w:val="center"/>
        </w:trPr>
        <w:tc>
          <w:tcPr>
            <w:tcW w:w="10080" w:type="dxa"/>
            <w:gridSpan w:val="3"/>
            <w:tcBorders>
              <w:top w:val="single" w:sz="18" w:space="0" w:color="auto"/>
              <w:left w:val="single" w:sz="18" w:space="0" w:color="auto"/>
              <w:bottom w:val="single" w:sz="8" w:space="0" w:color="auto"/>
              <w:right w:val="single" w:sz="18" w:space="0" w:color="auto"/>
            </w:tcBorders>
          </w:tcPr>
          <w:p w:rsidR="000D529A" w:rsidRPr="00F86E02" w:rsidRDefault="000D529A" w:rsidP="00F86E02">
            <w:pPr>
              <w:pStyle w:val="ListParagraph"/>
              <w:numPr>
                <w:ilvl w:val="0"/>
                <w:numId w:val="1"/>
              </w:numPr>
              <w:spacing w:after="120" w:line="240" w:lineRule="auto"/>
              <w:ind w:right="490"/>
              <w:jc w:val="both"/>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Certifico que esta escuela es una escuela privada que</w:t>
            </w:r>
            <w:r w:rsidR="00F86E02">
              <w:rPr>
                <w:rFonts w:ascii="Times New Roman" w:eastAsia="Times New Roman" w:hAnsi="Times New Roman" w:cs="Times New Roman"/>
                <w:sz w:val="24"/>
                <w:szCs w:val="24"/>
                <w:lang w:val="es-ES"/>
              </w:rPr>
              <w:t xml:space="preserve"> cumple con los requisitos del subpárrafo de la</w:t>
            </w:r>
            <w:r w:rsidRPr="00F86E02">
              <w:rPr>
                <w:rFonts w:ascii="Times New Roman" w:eastAsia="Times New Roman" w:hAnsi="Times New Roman" w:cs="Times New Roman"/>
                <w:sz w:val="24"/>
                <w:szCs w:val="24"/>
                <w:lang w:val="es-ES"/>
              </w:rPr>
              <w:t xml:space="preserve"> Sección 107 (b) (3) de la ley que rige la</w:t>
            </w:r>
            <w:r w:rsidR="00F86E02" w:rsidRPr="00F86E02">
              <w:rPr>
                <w:rFonts w:ascii="Times New Roman" w:eastAsia="Times New Roman" w:hAnsi="Times New Roman" w:cs="Times New Roman"/>
                <w:sz w:val="24"/>
                <w:szCs w:val="24"/>
                <w:lang w:val="es-ES"/>
              </w:rPr>
              <w:t xml:space="preserve"> Ayuda </w:t>
            </w:r>
            <w:r w:rsidR="008C3819" w:rsidRPr="00F86E02">
              <w:rPr>
                <w:rFonts w:ascii="Times New Roman" w:eastAsia="Times New Roman" w:hAnsi="Times New Roman" w:cs="Times New Roman"/>
                <w:sz w:val="24"/>
                <w:szCs w:val="24"/>
                <w:lang w:val="es-ES"/>
              </w:rPr>
              <w:t xml:space="preserve">de </w:t>
            </w:r>
            <w:proofErr w:type="spellStart"/>
            <w:r w:rsidR="008C3819" w:rsidRPr="00F86E02">
              <w:rPr>
                <w:rFonts w:ascii="Times New Roman" w:eastAsia="Times New Roman" w:hAnsi="Times New Roman" w:cs="Times New Roman"/>
                <w:i/>
                <w:sz w:val="24"/>
                <w:szCs w:val="24"/>
                <w:lang w:val="es-ES"/>
              </w:rPr>
              <w:t>Emergency</w:t>
            </w:r>
            <w:proofErr w:type="spellEnd"/>
            <w:r w:rsidR="008C3819" w:rsidRPr="00F86E02">
              <w:rPr>
                <w:rFonts w:ascii="Times New Roman" w:eastAsia="Times New Roman" w:hAnsi="Times New Roman" w:cs="Times New Roman"/>
                <w:i/>
                <w:sz w:val="24"/>
                <w:szCs w:val="24"/>
                <w:lang w:val="es-ES"/>
              </w:rPr>
              <w:t xml:space="preserve"> </w:t>
            </w:r>
            <w:proofErr w:type="spellStart"/>
            <w:r w:rsidR="008C3819" w:rsidRPr="00F86E02">
              <w:rPr>
                <w:rFonts w:ascii="Times New Roman" w:eastAsia="Times New Roman" w:hAnsi="Times New Roman" w:cs="Times New Roman"/>
                <w:i/>
                <w:sz w:val="24"/>
                <w:szCs w:val="24"/>
                <w:lang w:val="es-ES"/>
              </w:rPr>
              <w:t>Impact</w:t>
            </w:r>
            <w:proofErr w:type="spellEnd"/>
            <w:r w:rsidR="008C3819" w:rsidRPr="00F86E02">
              <w:rPr>
                <w:rFonts w:ascii="Times New Roman" w:eastAsia="Times New Roman" w:hAnsi="Times New Roman" w:cs="Times New Roman"/>
                <w:i/>
                <w:sz w:val="24"/>
                <w:szCs w:val="24"/>
                <w:lang w:val="es-ES"/>
              </w:rPr>
              <w:t xml:space="preserve"> </w:t>
            </w:r>
            <w:proofErr w:type="spellStart"/>
            <w:r w:rsidR="008C3819" w:rsidRPr="00F86E02">
              <w:rPr>
                <w:rFonts w:ascii="Times New Roman" w:eastAsia="Times New Roman" w:hAnsi="Times New Roman" w:cs="Times New Roman"/>
                <w:i/>
                <w:sz w:val="24"/>
                <w:szCs w:val="24"/>
                <w:lang w:val="es-ES"/>
              </w:rPr>
              <w:t>Aid</w:t>
            </w:r>
            <w:proofErr w:type="spellEnd"/>
            <w:r w:rsidR="00F86E02" w:rsidRPr="00F86E02">
              <w:rPr>
                <w:rFonts w:ascii="Times New Roman" w:eastAsia="Times New Roman" w:hAnsi="Times New Roman" w:cs="Times New Roman"/>
                <w:sz w:val="24"/>
                <w:szCs w:val="24"/>
                <w:lang w:val="es-ES"/>
              </w:rPr>
              <w:t xml:space="preserve">. </w:t>
            </w:r>
          </w:p>
          <w:p w:rsidR="000D529A" w:rsidRPr="00F86E02" w:rsidRDefault="000D529A" w:rsidP="000D529A">
            <w:pPr>
              <w:pStyle w:val="ListParagraph"/>
              <w:numPr>
                <w:ilvl w:val="0"/>
                <w:numId w:val="1"/>
              </w:numPr>
              <w:spacing w:after="120" w:line="240" w:lineRule="auto"/>
              <w:ind w:right="490"/>
              <w:jc w:val="both"/>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 xml:space="preserve">Certifico que los estudiantes desplazados incluidos </w:t>
            </w:r>
            <w:r w:rsidR="00F86E02" w:rsidRPr="00F86E02">
              <w:rPr>
                <w:rFonts w:ascii="Times New Roman" w:eastAsia="Times New Roman" w:hAnsi="Times New Roman" w:cs="Times New Roman"/>
                <w:sz w:val="24"/>
                <w:szCs w:val="24"/>
                <w:lang w:val="es-ES"/>
              </w:rPr>
              <w:t>en el conteo</w:t>
            </w:r>
            <w:r w:rsidRPr="00F86E02">
              <w:rPr>
                <w:rFonts w:ascii="Times New Roman" w:eastAsia="Times New Roman" w:hAnsi="Times New Roman" w:cs="Times New Roman"/>
                <w:sz w:val="24"/>
                <w:szCs w:val="24"/>
                <w:lang w:val="es-ES"/>
              </w:rPr>
              <w:t xml:space="preserve"> de la lista adjunta se </w:t>
            </w:r>
            <w:r w:rsidR="00F86E02" w:rsidRPr="00F86E02">
              <w:rPr>
                <w:rFonts w:ascii="Times New Roman" w:eastAsia="Times New Roman" w:hAnsi="Times New Roman" w:cs="Times New Roman"/>
                <w:sz w:val="24"/>
                <w:szCs w:val="24"/>
                <w:lang w:val="es-ES"/>
              </w:rPr>
              <w:t>matricularon</w:t>
            </w:r>
            <w:r w:rsidRPr="00F86E02">
              <w:rPr>
                <w:rFonts w:ascii="Times New Roman" w:eastAsia="Times New Roman" w:hAnsi="Times New Roman" w:cs="Times New Roman"/>
                <w:sz w:val="24"/>
                <w:szCs w:val="24"/>
                <w:lang w:val="es-ES"/>
              </w:rPr>
              <w:t xml:space="preserve"> en est</w:t>
            </w:r>
            <w:r w:rsidR="00F86E02" w:rsidRPr="00F86E02">
              <w:rPr>
                <w:rFonts w:ascii="Times New Roman" w:eastAsia="Times New Roman" w:hAnsi="Times New Roman" w:cs="Times New Roman"/>
                <w:sz w:val="24"/>
                <w:szCs w:val="24"/>
                <w:lang w:val="es-ES"/>
              </w:rPr>
              <w:t>a escuela luego de los huracanes Irma o Marí</w:t>
            </w:r>
            <w:r w:rsidR="00DC6007">
              <w:rPr>
                <w:rFonts w:ascii="Times New Roman" w:eastAsia="Times New Roman" w:hAnsi="Times New Roman" w:cs="Times New Roman"/>
                <w:sz w:val="24"/>
                <w:szCs w:val="24"/>
                <w:lang w:val="es-ES"/>
              </w:rPr>
              <w:t xml:space="preserve">a hasta el 9 de febrero de 2018 y que incluyo estos documentos como evidencia de la asistencia de los estudiantes. </w:t>
            </w:r>
            <w:r w:rsidR="00F86E02" w:rsidRPr="00F86E02">
              <w:rPr>
                <w:rFonts w:ascii="Times New Roman" w:eastAsia="Times New Roman" w:hAnsi="Times New Roman" w:cs="Times New Roman"/>
                <w:sz w:val="24"/>
                <w:szCs w:val="24"/>
                <w:lang w:val="es-ES"/>
              </w:rPr>
              <w:t xml:space="preserve"> </w:t>
            </w:r>
          </w:p>
          <w:p w:rsidR="000D529A" w:rsidRPr="00F86E02" w:rsidRDefault="00F86E02" w:rsidP="000D529A">
            <w:pPr>
              <w:pStyle w:val="ListParagraph"/>
              <w:numPr>
                <w:ilvl w:val="0"/>
                <w:numId w:val="1"/>
              </w:numPr>
              <w:spacing w:after="120" w:line="240" w:lineRule="auto"/>
              <w:ind w:right="49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Certifico que los pagos a las c</w:t>
            </w:r>
            <w:r w:rsidR="000D529A" w:rsidRPr="00F86E02">
              <w:rPr>
                <w:rFonts w:ascii="Times New Roman" w:eastAsia="Times New Roman" w:hAnsi="Times New Roman" w:cs="Times New Roman"/>
                <w:sz w:val="24"/>
                <w:szCs w:val="24"/>
                <w:lang w:val="es-ES"/>
              </w:rPr>
              <w:t>uentas de</w:t>
            </w:r>
            <w:r>
              <w:rPr>
                <w:rFonts w:ascii="Times New Roman" w:eastAsia="Times New Roman" w:hAnsi="Times New Roman" w:cs="Times New Roman"/>
                <w:sz w:val="24"/>
                <w:szCs w:val="24"/>
                <w:lang w:val="es-ES"/>
              </w:rPr>
              <w:t xml:space="preserve"> esta</w:t>
            </w:r>
            <w:r w:rsidR="000D529A" w:rsidRPr="00F86E02">
              <w:rPr>
                <w:rFonts w:ascii="Times New Roman" w:eastAsia="Times New Roman" w:hAnsi="Times New Roman" w:cs="Times New Roman"/>
                <w:sz w:val="24"/>
                <w:szCs w:val="24"/>
                <w:lang w:val="es-ES"/>
              </w:rPr>
              <w:t xml:space="preserve"> Ayuda de </w:t>
            </w:r>
            <w:proofErr w:type="spellStart"/>
            <w:r w:rsidRPr="00F86E02">
              <w:rPr>
                <w:rFonts w:ascii="Times New Roman" w:eastAsia="Times New Roman" w:hAnsi="Times New Roman" w:cs="Times New Roman"/>
                <w:i/>
                <w:sz w:val="24"/>
                <w:szCs w:val="24"/>
                <w:lang w:val="es-ES"/>
              </w:rPr>
              <w:t>Emergency</w:t>
            </w:r>
            <w:proofErr w:type="spellEnd"/>
            <w:r w:rsidRPr="00F86E02">
              <w:rPr>
                <w:rFonts w:ascii="Times New Roman" w:eastAsia="Times New Roman" w:hAnsi="Times New Roman" w:cs="Times New Roman"/>
                <w:i/>
                <w:sz w:val="24"/>
                <w:szCs w:val="24"/>
                <w:lang w:val="es-ES"/>
              </w:rPr>
              <w:t xml:space="preserve"> </w:t>
            </w:r>
            <w:proofErr w:type="spellStart"/>
            <w:r w:rsidRPr="00F86E02">
              <w:rPr>
                <w:rFonts w:ascii="Times New Roman" w:eastAsia="Times New Roman" w:hAnsi="Times New Roman" w:cs="Times New Roman"/>
                <w:i/>
                <w:sz w:val="24"/>
                <w:szCs w:val="24"/>
                <w:lang w:val="es-ES"/>
              </w:rPr>
              <w:t>Impact</w:t>
            </w:r>
            <w:proofErr w:type="spellEnd"/>
            <w:r w:rsidRPr="00F86E02">
              <w:rPr>
                <w:rFonts w:ascii="Times New Roman" w:eastAsia="Times New Roman" w:hAnsi="Times New Roman" w:cs="Times New Roman"/>
                <w:i/>
                <w:sz w:val="24"/>
                <w:szCs w:val="24"/>
                <w:lang w:val="es-ES"/>
              </w:rPr>
              <w:t xml:space="preserve"> </w:t>
            </w:r>
            <w:proofErr w:type="spellStart"/>
            <w:r w:rsidRPr="00F86E02">
              <w:rPr>
                <w:rFonts w:ascii="Times New Roman" w:eastAsia="Times New Roman" w:hAnsi="Times New Roman" w:cs="Times New Roman"/>
                <w:i/>
                <w:sz w:val="24"/>
                <w:szCs w:val="24"/>
                <w:lang w:val="es-ES"/>
              </w:rPr>
              <w:t>Aid</w:t>
            </w:r>
            <w:proofErr w:type="spellEnd"/>
            <w:r>
              <w:rPr>
                <w:rFonts w:ascii="Times New Roman" w:eastAsia="Times New Roman" w:hAnsi="Times New Roman" w:cs="Times New Roman"/>
                <w:sz w:val="24"/>
                <w:szCs w:val="24"/>
                <w:lang w:val="es-ES"/>
              </w:rPr>
              <w:t xml:space="preserve"> recibidos del Departamento de Educación de Puerto Rico</w:t>
            </w:r>
            <w:r w:rsidR="000D529A" w:rsidRPr="00F86E02">
              <w:rPr>
                <w:rFonts w:ascii="Times New Roman" w:eastAsia="Times New Roman" w:hAnsi="Times New Roman" w:cs="Times New Roman"/>
                <w:sz w:val="24"/>
                <w:szCs w:val="24"/>
                <w:lang w:val="es-ES"/>
              </w:rPr>
              <w:t xml:space="preserve"> serán utilizados por esta escuela solo para los fines descritos en el subpárrafo </w:t>
            </w:r>
            <w:r>
              <w:rPr>
                <w:rFonts w:ascii="Times New Roman" w:eastAsia="Times New Roman" w:hAnsi="Times New Roman" w:cs="Times New Roman"/>
                <w:sz w:val="24"/>
                <w:szCs w:val="24"/>
                <w:lang w:val="es-ES"/>
              </w:rPr>
              <w:t xml:space="preserve">de la </w:t>
            </w:r>
            <w:r w:rsidR="000D529A" w:rsidRPr="00F86E02">
              <w:rPr>
                <w:rFonts w:ascii="Times New Roman" w:eastAsia="Times New Roman" w:hAnsi="Times New Roman" w:cs="Times New Roman"/>
                <w:sz w:val="24"/>
                <w:szCs w:val="24"/>
                <w:lang w:val="es-ES"/>
              </w:rPr>
              <w:t xml:space="preserve">Sección 107 (e) (1) de la ley que rige </w:t>
            </w:r>
            <w:r w:rsidR="00DC6007">
              <w:rPr>
                <w:rFonts w:ascii="Times New Roman" w:eastAsia="Times New Roman" w:hAnsi="Times New Roman" w:cs="Times New Roman"/>
                <w:sz w:val="24"/>
                <w:szCs w:val="24"/>
                <w:lang w:val="es-ES"/>
              </w:rPr>
              <w:t xml:space="preserve">esta ayuda. </w:t>
            </w:r>
          </w:p>
          <w:p w:rsidR="000D529A" w:rsidRPr="00F86E02" w:rsidRDefault="000D529A" w:rsidP="000D529A">
            <w:pPr>
              <w:pStyle w:val="ListParagraph"/>
              <w:numPr>
                <w:ilvl w:val="0"/>
                <w:numId w:val="1"/>
              </w:numPr>
              <w:spacing w:after="120" w:line="240" w:lineRule="auto"/>
              <w:ind w:right="490"/>
              <w:jc w:val="both"/>
              <w:rPr>
                <w:rFonts w:ascii="Times New Roman" w:eastAsia="Times New Roman" w:hAnsi="Times New Roman" w:cs="Times New Roman"/>
                <w:sz w:val="24"/>
                <w:szCs w:val="24"/>
                <w:lang w:val="es-ES"/>
              </w:rPr>
            </w:pPr>
            <w:r w:rsidRPr="00F86E02">
              <w:rPr>
                <w:rFonts w:ascii="Times New Roman" w:eastAsia="Times New Roman" w:hAnsi="Times New Roman" w:cs="Times New Roman"/>
                <w:sz w:val="24"/>
                <w:szCs w:val="24"/>
                <w:lang w:val="es-ES"/>
              </w:rPr>
              <w:t xml:space="preserve">Certifico que he recibido y leído los párrafos 107 (b) (3) y 107 (e) de la ley que rige </w:t>
            </w:r>
            <w:r w:rsidR="00DC6007">
              <w:rPr>
                <w:rFonts w:ascii="Times New Roman" w:eastAsia="Times New Roman" w:hAnsi="Times New Roman" w:cs="Times New Roman"/>
                <w:sz w:val="24"/>
                <w:szCs w:val="24"/>
                <w:lang w:val="es-ES"/>
              </w:rPr>
              <w:t xml:space="preserve">esta ayuda. </w:t>
            </w:r>
          </w:p>
          <w:p w:rsidR="000D529A" w:rsidRPr="008C3819" w:rsidRDefault="000D529A" w:rsidP="000D529A">
            <w:pPr>
              <w:pStyle w:val="ListParagraph"/>
              <w:numPr>
                <w:ilvl w:val="0"/>
                <w:numId w:val="1"/>
              </w:numPr>
              <w:spacing w:after="120" w:line="240" w:lineRule="auto"/>
              <w:ind w:right="490"/>
              <w:jc w:val="both"/>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lang w:val="es-ES"/>
              </w:rPr>
              <w:t>Certifico que estoy autorizado a hacer las representaciones y los compromisos en esta certificación, para y en nombre de esta escuela</w:t>
            </w:r>
            <w:r w:rsidR="00DC6007">
              <w:rPr>
                <w:rFonts w:ascii="Times New Roman" w:eastAsia="Times New Roman" w:hAnsi="Times New Roman" w:cs="Times New Roman"/>
                <w:sz w:val="24"/>
                <w:szCs w:val="24"/>
                <w:lang w:val="es-ES"/>
              </w:rPr>
              <w:t xml:space="preserve"> privada</w:t>
            </w:r>
            <w:r w:rsidRPr="00F86E02">
              <w:rPr>
                <w:rFonts w:ascii="Times New Roman" w:eastAsia="Times New Roman" w:hAnsi="Times New Roman" w:cs="Times New Roman"/>
                <w:sz w:val="24"/>
                <w:szCs w:val="24"/>
                <w:lang w:val="es-ES"/>
              </w:rPr>
              <w:t>, y de</w:t>
            </w:r>
            <w:r w:rsidR="00DC6007">
              <w:rPr>
                <w:rFonts w:ascii="Times New Roman" w:eastAsia="Times New Roman" w:hAnsi="Times New Roman" w:cs="Times New Roman"/>
                <w:sz w:val="24"/>
                <w:szCs w:val="24"/>
                <w:lang w:val="es-ES"/>
              </w:rPr>
              <w:t xml:space="preserve"> cualquier</w:t>
            </w:r>
            <w:r w:rsidRPr="00F86E02">
              <w:rPr>
                <w:rFonts w:ascii="Times New Roman" w:eastAsia="Times New Roman" w:hAnsi="Times New Roman" w:cs="Times New Roman"/>
                <w:sz w:val="24"/>
                <w:szCs w:val="24"/>
                <w:lang w:val="es-ES"/>
              </w:rPr>
              <w:t xml:space="preserve"> manera para actuar como representante autorizado de esta escuela al presentar </w:t>
            </w:r>
            <w:r w:rsidR="00DC6007">
              <w:rPr>
                <w:rFonts w:ascii="Times New Roman" w:eastAsia="Times New Roman" w:hAnsi="Times New Roman" w:cs="Times New Roman"/>
                <w:sz w:val="24"/>
                <w:szCs w:val="24"/>
                <w:lang w:val="es-ES"/>
              </w:rPr>
              <w:t xml:space="preserve">y firmar </w:t>
            </w:r>
            <w:r w:rsidRPr="00F86E02">
              <w:rPr>
                <w:rFonts w:ascii="Times New Roman" w:eastAsia="Times New Roman" w:hAnsi="Times New Roman" w:cs="Times New Roman"/>
                <w:sz w:val="24"/>
                <w:szCs w:val="24"/>
                <w:lang w:val="es-ES"/>
              </w:rPr>
              <w:t>esta certificación.</w:t>
            </w:r>
          </w:p>
          <w:p w:rsidR="008C3819" w:rsidRDefault="008C3819" w:rsidP="008C3819">
            <w:pPr>
              <w:pStyle w:val="ListParagraph"/>
              <w:numPr>
                <w:ilvl w:val="0"/>
                <w:numId w:val="1"/>
              </w:numPr>
              <w:spacing w:after="120" w:line="240" w:lineRule="auto"/>
              <w:ind w:right="49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Que</w:t>
            </w:r>
            <w:r w:rsidRPr="00F86E02">
              <w:rPr>
                <w:rFonts w:ascii="Times New Roman" w:eastAsia="Times New Roman" w:hAnsi="Times New Roman" w:cs="Times New Roman"/>
                <w:sz w:val="24"/>
                <w:szCs w:val="24"/>
                <w:lang w:val="es-ES"/>
              </w:rPr>
              <w:t xml:space="preserve"> he visitado</w:t>
            </w:r>
            <w:r>
              <w:rPr>
                <w:rFonts w:ascii="Times New Roman" w:eastAsia="Times New Roman" w:hAnsi="Times New Roman" w:cs="Times New Roman"/>
                <w:sz w:val="24"/>
                <w:szCs w:val="24"/>
                <w:lang w:val="es-ES"/>
              </w:rPr>
              <w:t xml:space="preserve"> los siguientes enlaces para verificar requisitos de elegibilidad, el anuncio de esta oportunidad y las actividades permisibles de este programa para asegurar que cumplo con los requisitos correspondientes: </w:t>
            </w:r>
          </w:p>
          <w:p w:rsidR="008C3819" w:rsidRDefault="008C3819" w:rsidP="008C3819">
            <w:pPr>
              <w:pStyle w:val="ListParagraph"/>
              <w:numPr>
                <w:ilvl w:val="0"/>
                <w:numId w:val="2"/>
              </w:numPr>
              <w:spacing w:after="120" w:line="240" w:lineRule="auto"/>
              <w:ind w:right="490"/>
              <w:jc w:val="both"/>
              <w:rPr>
                <w:rFonts w:ascii="Times New Roman" w:eastAsia="Times New Roman" w:hAnsi="Times New Roman" w:cs="Times New Roman"/>
                <w:sz w:val="24"/>
                <w:szCs w:val="24"/>
                <w:lang w:val="es-ES"/>
              </w:rPr>
            </w:pPr>
            <w:hyperlink r:id="rId8" w:history="1">
              <w:r w:rsidRPr="00F86E02">
                <w:rPr>
                  <w:rStyle w:val="Hyperlink"/>
                  <w:rFonts w:ascii="Times New Roman" w:eastAsia="Times New Roman" w:hAnsi="Times New Roman" w:cs="Times New Roman"/>
                  <w:sz w:val="24"/>
                  <w:szCs w:val="24"/>
                  <w:lang w:val="es-ES"/>
                </w:rPr>
                <w:t>https://www.ed.gov/hurricane-help?src=feature</w:t>
              </w:r>
            </w:hyperlink>
            <w:r w:rsidRPr="00F86E02">
              <w:rPr>
                <w:rFonts w:ascii="Times New Roman" w:eastAsia="Times New Roman" w:hAnsi="Times New Roman" w:cs="Times New Roman"/>
                <w:sz w:val="24"/>
                <w:szCs w:val="24"/>
                <w:lang w:val="es-ES"/>
              </w:rPr>
              <w:t xml:space="preserve"> </w:t>
            </w:r>
          </w:p>
          <w:p w:rsidR="008C3819" w:rsidRDefault="008C3819" w:rsidP="008C3819">
            <w:pPr>
              <w:pStyle w:val="ListParagraph"/>
              <w:numPr>
                <w:ilvl w:val="0"/>
                <w:numId w:val="2"/>
              </w:numPr>
              <w:spacing w:after="120" w:line="240" w:lineRule="auto"/>
              <w:ind w:right="490"/>
              <w:jc w:val="both"/>
              <w:rPr>
                <w:rFonts w:ascii="Times New Roman" w:eastAsia="Times New Roman" w:hAnsi="Times New Roman" w:cs="Times New Roman"/>
                <w:sz w:val="24"/>
                <w:szCs w:val="24"/>
                <w:lang w:val="es-ES"/>
              </w:rPr>
            </w:pPr>
            <w:hyperlink r:id="rId9" w:history="1">
              <w:r w:rsidRPr="005E09E3">
                <w:rPr>
                  <w:rStyle w:val="Hyperlink"/>
                  <w:rFonts w:ascii="Times New Roman" w:eastAsia="Times New Roman" w:hAnsi="Times New Roman" w:cs="Times New Roman"/>
                  <w:sz w:val="24"/>
                  <w:szCs w:val="24"/>
                  <w:lang w:val="es-ES"/>
                </w:rPr>
                <w:t>https://www2.ed.gov/policy/elsec/guid/secletter/051230Bill.pdf</w:t>
              </w:r>
            </w:hyperlink>
            <w:r>
              <w:rPr>
                <w:rFonts w:ascii="Times New Roman" w:eastAsia="Times New Roman" w:hAnsi="Times New Roman" w:cs="Times New Roman"/>
                <w:sz w:val="24"/>
                <w:szCs w:val="24"/>
                <w:lang w:val="es-ES"/>
              </w:rPr>
              <w:t xml:space="preserve"> </w:t>
            </w:r>
          </w:p>
          <w:p w:rsidR="008C3819" w:rsidRPr="008C3819" w:rsidRDefault="008C3819" w:rsidP="008C3819">
            <w:pPr>
              <w:pStyle w:val="ListParagraph"/>
              <w:numPr>
                <w:ilvl w:val="0"/>
                <w:numId w:val="2"/>
              </w:numPr>
              <w:spacing w:after="120" w:line="240" w:lineRule="auto"/>
              <w:ind w:right="490"/>
              <w:jc w:val="both"/>
              <w:rPr>
                <w:rFonts w:ascii="Times New Roman" w:eastAsia="Times New Roman" w:hAnsi="Times New Roman" w:cs="Times New Roman"/>
                <w:sz w:val="24"/>
                <w:szCs w:val="24"/>
                <w:lang w:val="es-ES"/>
              </w:rPr>
            </w:pPr>
            <w:hyperlink r:id="rId10" w:history="1">
              <w:r w:rsidRPr="005E09E3">
                <w:rPr>
                  <w:rStyle w:val="Hyperlink"/>
                  <w:rFonts w:ascii="Times New Roman" w:eastAsia="Times New Roman" w:hAnsi="Times New Roman" w:cs="Times New Roman"/>
                  <w:sz w:val="24"/>
                  <w:szCs w:val="24"/>
                  <w:lang w:val="es-ES"/>
                </w:rPr>
                <w:t>https://www.federalregister.gov/documents/2018/04/25/2018-08700/notice-announcing-availability-of-funds-and-application-deadlines-hurricane-education-recovery</w:t>
              </w:r>
            </w:hyperlink>
            <w:r>
              <w:rPr>
                <w:rFonts w:ascii="Times New Roman" w:eastAsia="Times New Roman" w:hAnsi="Times New Roman" w:cs="Times New Roman"/>
                <w:sz w:val="24"/>
                <w:szCs w:val="24"/>
                <w:lang w:val="es-ES"/>
              </w:rPr>
              <w:t xml:space="preserve"> </w:t>
            </w:r>
          </w:p>
        </w:tc>
      </w:tr>
      <w:tr w:rsidR="000D529A" w:rsidRPr="00F86E02" w:rsidTr="00DC6007">
        <w:trPr>
          <w:cantSplit/>
          <w:trHeight w:val="1080"/>
          <w:jc w:val="center"/>
        </w:trPr>
        <w:tc>
          <w:tcPr>
            <w:tcW w:w="4230" w:type="dxa"/>
            <w:tcBorders>
              <w:top w:val="single" w:sz="8" w:space="0" w:color="auto"/>
              <w:left w:val="single" w:sz="18" w:space="0" w:color="auto"/>
              <w:bottom w:val="single" w:sz="8" w:space="0" w:color="auto"/>
              <w:right w:val="single" w:sz="8" w:space="0" w:color="auto"/>
            </w:tcBorders>
            <w:tcMar>
              <w:left w:w="86" w:type="dxa"/>
              <w:right w:w="86" w:type="dxa"/>
            </w:tcMar>
          </w:tcPr>
          <w:p w:rsidR="000D529A" w:rsidRDefault="00DC6007" w:rsidP="000D52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NOMBRE Y TITULO DEL REPRESENTANTE DE LA ESCUELA</w:t>
            </w:r>
          </w:p>
          <w:p w:rsidR="00DC6007" w:rsidRDefault="00DC6007" w:rsidP="000D529A">
            <w:pPr>
              <w:spacing w:after="0" w:line="240" w:lineRule="auto"/>
              <w:jc w:val="center"/>
              <w:rPr>
                <w:rFonts w:ascii="Times New Roman" w:eastAsia="Times New Roman" w:hAnsi="Times New Roman" w:cs="Times New Roman"/>
                <w:sz w:val="24"/>
                <w:szCs w:val="24"/>
              </w:rPr>
            </w:pPr>
          </w:p>
          <w:p w:rsidR="00DC6007" w:rsidRDefault="00DC6007" w:rsidP="000D529A">
            <w:pPr>
              <w:spacing w:after="0" w:line="240" w:lineRule="auto"/>
              <w:jc w:val="center"/>
              <w:rPr>
                <w:rFonts w:ascii="Times New Roman" w:eastAsia="Times New Roman" w:hAnsi="Times New Roman" w:cs="Times New Roman"/>
                <w:sz w:val="24"/>
                <w:szCs w:val="24"/>
              </w:rPr>
            </w:pPr>
          </w:p>
          <w:p w:rsidR="00DC6007" w:rsidRDefault="00DC6007" w:rsidP="000D529A">
            <w:pPr>
              <w:spacing w:after="0" w:line="240" w:lineRule="auto"/>
              <w:jc w:val="center"/>
              <w:rPr>
                <w:rFonts w:ascii="Times New Roman" w:eastAsia="Times New Roman" w:hAnsi="Times New Roman" w:cs="Times New Roman"/>
                <w:sz w:val="24"/>
                <w:szCs w:val="24"/>
              </w:rPr>
            </w:pPr>
          </w:p>
          <w:p w:rsidR="00DC6007" w:rsidRPr="00F86E02" w:rsidRDefault="00DC6007" w:rsidP="000D529A">
            <w:pPr>
              <w:spacing w:after="0" w:line="240" w:lineRule="auto"/>
              <w:jc w:val="center"/>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0D529A" w:rsidRPr="00F86E02" w:rsidRDefault="00DC6007" w:rsidP="000D52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p w:rsidR="000D529A" w:rsidRPr="00F86E02" w:rsidRDefault="000D529A" w:rsidP="000D529A">
            <w:pPr>
              <w:spacing w:after="0" w:line="240" w:lineRule="auto"/>
              <w:rPr>
                <w:rFonts w:ascii="Times New Roman" w:eastAsia="Times New Roman" w:hAnsi="Times New Roman" w:cs="Times New Roman"/>
                <w:sz w:val="24"/>
                <w:szCs w:val="24"/>
              </w:rPr>
            </w:pPr>
          </w:p>
          <w:p w:rsidR="000D529A" w:rsidRPr="00F86E02" w:rsidRDefault="000D529A" w:rsidP="000D529A">
            <w:pPr>
              <w:spacing w:after="0" w:line="240" w:lineRule="auto"/>
              <w:rPr>
                <w:rFonts w:ascii="Times New Roman" w:eastAsia="Times New Roman" w:hAnsi="Times New Roman" w:cs="Times New Roman"/>
                <w:sz w:val="24"/>
                <w:szCs w:val="24"/>
              </w:rPr>
            </w:pPr>
          </w:p>
          <w:p w:rsidR="000D529A" w:rsidRPr="00F86E02" w:rsidRDefault="000D529A" w:rsidP="000D529A">
            <w:pPr>
              <w:spacing w:after="0" w:line="240" w:lineRule="auto"/>
              <w:rPr>
                <w:rFonts w:ascii="Times New Roman" w:eastAsia="Times New Roman" w:hAnsi="Times New Roman" w:cs="Times New Roman"/>
                <w:sz w:val="24"/>
                <w:szCs w:val="24"/>
              </w:rPr>
            </w:pPr>
          </w:p>
        </w:tc>
        <w:tc>
          <w:tcPr>
            <w:tcW w:w="2306" w:type="dxa"/>
            <w:tcBorders>
              <w:top w:val="single" w:sz="8" w:space="0" w:color="auto"/>
              <w:left w:val="single" w:sz="8" w:space="0" w:color="auto"/>
              <w:bottom w:val="single" w:sz="8" w:space="0" w:color="auto"/>
              <w:right w:val="single" w:sz="18" w:space="0" w:color="auto"/>
            </w:tcBorders>
          </w:tcPr>
          <w:p w:rsidR="000D529A" w:rsidRPr="00F86E02" w:rsidRDefault="000D529A" w:rsidP="000D529A">
            <w:pPr>
              <w:spacing w:after="0" w:line="240" w:lineRule="auto"/>
              <w:jc w:val="center"/>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t>DATE</w:t>
            </w:r>
          </w:p>
        </w:tc>
      </w:tr>
    </w:tbl>
    <w:p w:rsidR="00964952" w:rsidRPr="00F86E02" w:rsidRDefault="00964952" w:rsidP="00964952">
      <w:pPr>
        <w:keepNext/>
        <w:tabs>
          <w:tab w:val="center" w:pos="5040"/>
          <w:tab w:val="left" w:pos="7740"/>
        </w:tabs>
        <w:spacing w:before="40" w:after="0" w:line="240" w:lineRule="auto"/>
        <w:outlineLvl w:val="3"/>
        <w:rPr>
          <w:rFonts w:ascii="Times New Roman" w:eastAsia="Times New Roman" w:hAnsi="Times New Roman" w:cs="Times New Roman"/>
          <w:b/>
          <w:bCs/>
          <w:sz w:val="24"/>
          <w:szCs w:val="24"/>
        </w:rPr>
      </w:pPr>
    </w:p>
    <w:p w:rsidR="00964952" w:rsidRPr="00F86E02" w:rsidRDefault="00964952" w:rsidP="00964952">
      <w:pPr>
        <w:spacing w:after="0" w:line="240" w:lineRule="auto"/>
        <w:rPr>
          <w:rFonts w:ascii="Times New Roman" w:eastAsia="Times New Roman" w:hAnsi="Times New Roman" w:cs="Times New Roman"/>
          <w:sz w:val="24"/>
          <w:szCs w:val="24"/>
        </w:rPr>
      </w:pPr>
      <w:r w:rsidRPr="00F86E02">
        <w:rPr>
          <w:rFonts w:ascii="Times New Roman" w:eastAsia="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D529A" w:rsidRPr="000D529A" w:rsidTr="0088601D">
        <w:tc>
          <w:tcPr>
            <w:tcW w:w="10296" w:type="dxa"/>
            <w:tcBorders>
              <w:top w:val="single" w:sz="4" w:space="0" w:color="auto"/>
              <w:left w:val="single" w:sz="4" w:space="0" w:color="auto"/>
              <w:bottom w:val="single" w:sz="4" w:space="0" w:color="auto"/>
              <w:right w:val="single" w:sz="4" w:space="0" w:color="auto"/>
            </w:tcBorders>
            <w:shd w:val="clear" w:color="auto" w:fill="auto"/>
            <w:hideMark/>
          </w:tcPr>
          <w:p w:rsidR="000D529A" w:rsidRPr="000D529A" w:rsidRDefault="000D529A" w:rsidP="0088601D">
            <w:pPr>
              <w:spacing w:after="0" w:line="240" w:lineRule="auto"/>
              <w:jc w:val="center"/>
              <w:rPr>
                <w:rFonts w:ascii="Times New Roman" w:eastAsia="Times New Roman" w:hAnsi="Times New Roman" w:cs="Times New Roman"/>
                <w:b/>
                <w:sz w:val="24"/>
                <w:szCs w:val="20"/>
                <w:lang w:val="es-ES"/>
              </w:rPr>
            </w:pPr>
            <w:proofErr w:type="spellStart"/>
            <w:r w:rsidRPr="000D529A">
              <w:rPr>
                <w:rFonts w:ascii="Times New Roman" w:eastAsia="Times New Roman" w:hAnsi="Times New Roman" w:cs="Times New Roman"/>
                <w:b/>
                <w:sz w:val="24"/>
                <w:szCs w:val="20"/>
                <w:lang w:val="es-ES"/>
              </w:rPr>
              <w:lastRenderedPageBreak/>
              <w:t>Appendix</w:t>
            </w:r>
            <w:proofErr w:type="spellEnd"/>
            <w:r w:rsidRPr="000D529A">
              <w:rPr>
                <w:rFonts w:ascii="Times New Roman" w:eastAsia="Times New Roman" w:hAnsi="Times New Roman" w:cs="Times New Roman"/>
                <w:b/>
                <w:sz w:val="24"/>
                <w:szCs w:val="20"/>
                <w:lang w:val="es-ES"/>
              </w:rPr>
              <w:t xml:space="preserve">/Apéndice: </w:t>
            </w:r>
            <w:proofErr w:type="spellStart"/>
            <w:r w:rsidRPr="000D529A">
              <w:rPr>
                <w:rFonts w:ascii="Times New Roman" w:eastAsia="Times New Roman" w:hAnsi="Times New Roman" w:cs="Times New Roman"/>
                <w:b/>
                <w:sz w:val="24"/>
                <w:szCs w:val="20"/>
                <w:lang w:val="es-ES"/>
              </w:rPr>
              <w:t>Definition</w:t>
            </w:r>
            <w:proofErr w:type="spellEnd"/>
            <w:r w:rsidRPr="000D529A">
              <w:rPr>
                <w:rFonts w:ascii="Times New Roman" w:eastAsia="Times New Roman" w:hAnsi="Times New Roman" w:cs="Times New Roman"/>
                <w:b/>
                <w:sz w:val="24"/>
                <w:szCs w:val="20"/>
                <w:lang w:val="es-ES"/>
              </w:rPr>
              <w:t xml:space="preserve"> of Displaced </w:t>
            </w:r>
            <w:proofErr w:type="spellStart"/>
            <w:r w:rsidRPr="000D529A">
              <w:rPr>
                <w:rFonts w:ascii="Times New Roman" w:eastAsia="Times New Roman" w:hAnsi="Times New Roman" w:cs="Times New Roman"/>
                <w:b/>
                <w:sz w:val="24"/>
                <w:szCs w:val="20"/>
                <w:lang w:val="es-ES"/>
              </w:rPr>
              <w:t>Student</w:t>
            </w:r>
            <w:proofErr w:type="spellEnd"/>
            <w:r w:rsidRPr="000D529A">
              <w:rPr>
                <w:rFonts w:ascii="Times New Roman" w:eastAsia="Times New Roman" w:hAnsi="Times New Roman" w:cs="Times New Roman"/>
                <w:b/>
                <w:sz w:val="24"/>
                <w:szCs w:val="20"/>
                <w:lang w:val="es-ES"/>
              </w:rPr>
              <w:t>/ Definición de Estudiante Desplazado</w:t>
            </w:r>
          </w:p>
        </w:tc>
      </w:tr>
      <w:tr w:rsidR="000D529A" w:rsidRPr="000D529A" w:rsidTr="0088601D">
        <w:trPr>
          <w:cantSplit/>
        </w:trPr>
        <w:tc>
          <w:tcPr>
            <w:tcW w:w="10296" w:type="dxa"/>
            <w:tcBorders>
              <w:top w:val="single" w:sz="4" w:space="0" w:color="auto"/>
              <w:left w:val="single" w:sz="4" w:space="0" w:color="auto"/>
              <w:bottom w:val="single" w:sz="4" w:space="0" w:color="auto"/>
              <w:right w:val="single" w:sz="4" w:space="0" w:color="auto"/>
            </w:tcBorders>
            <w:shd w:val="clear" w:color="auto" w:fill="auto"/>
          </w:tcPr>
          <w:p w:rsidR="000D529A" w:rsidRPr="000D529A" w:rsidRDefault="000D529A" w:rsidP="0088601D">
            <w:pPr>
              <w:spacing w:after="0" w:line="240" w:lineRule="auto"/>
              <w:jc w:val="both"/>
              <w:rPr>
                <w:rFonts w:ascii="Times New Roman" w:eastAsia="Times New Roman" w:hAnsi="Times New Roman" w:cs="Times New Roman"/>
                <w:b/>
                <w:sz w:val="24"/>
                <w:szCs w:val="24"/>
              </w:rPr>
            </w:pPr>
          </w:p>
          <w:p w:rsidR="000D529A" w:rsidRPr="000D529A" w:rsidRDefault="000D529A" w:rsidP="0088601D">
            <w:pPr>
              <w:spacing w:after="0" w:line="240" w:lineRule="auto"/>
              <w:jc w:val="both"/>
              <w:rPr>
                <w:rFonts w:ascii="Times New Roman" w:eastAsia="Times New Roman" w:hAnsi="Times New Roman" w:cs="Times New Roman"/>
                <w:b/>
                <w:sz w:val="24"/>
                <w:szCs w:val="24"/>
              </w:rPr>
            </w:pPr>
            <w:r w:rsidRPr="000D529A">
              <w:rPr>
                <w:rFonts w:ascii="Times New Roman" w:eastAsia="Times New Roman" w:hAnsi="Times New Roman" w:cs="Times New Roman"/>
                <w:b/>
                <w:sz w:val="24"/>
                <w:szCs w:val="24"/>
              </w:rPr>
              <w:t>Displaced student</w:t>
            </w:r>
          </w:p>
          <w:p w:rsidR="000D529A" w:rsidRPr="000D529A" w:rsidRDefault="000D529A" w:rsidP="0088601D">
            <w:pPr>
              <w:spacing w:after="0" w:line="240" w:lineRule="auto"/>
              <w:jc w:val="both"/>
              <w:rPr>
                <w:rFonts w:ascii="Times New Roman" w:eastAsia="Times New Roman" w:hAnsi="Times New Roman" w:cs="Times New Roman"/>
                <w:b/>
                <w:sz w:val="24"/>
                <w:szCs w:val="24"/>
              </w:rPr>
            </w:pPr>
          </w:p>
          <w:p w:rsidR="000D529A" w:rsidRPr="000D529A" w:rsidRDefault="000D529A" w:rsidP="0088601D">
            <w:pPr>
              <w:spacing w:after="0" w:line="240" w:lineRule="auto"/>
              <w:jc w:val="both"/>
              <w:rPr>
                <w:rFonts w:ascii="Times New Roman" w:eastAsia="Times New Roman" w:hAnsi="Times New Roman" w:cs="Times New Roman"/>
                <w:sz w:val="24"/>
                <w:szCs w:val="24"/>
              </w:rPr>
            </w:pPr>
            <w:r w:rsidRPr="000D529A">
              <w:rPr>
                <w:rFonts w:ascii="Times New Roman" w:eastAsia="Times New Roman" w:hAnsi="Times New Roman" w:cs="Times New Roman"/>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rsidR="000D529A" w:rsidRPr="000D529A" w:rsidRDefault="000D529A" w:rsidP="0088601D">
            <w:pPr>
              <w:spacing w:after="0" w:line="240" w:lineRule="auto"/>
              <w:jc w:val="both"/>
              <w:rPr>
                <w:rFonts w:ascii="Times New Roman" w:eastAsia="Times New Roman" w:hAnsi="Times New Roman" w:cs="Times New Roman"/>
                <w:sz w:val="24"/>
                <w:szCs w:val="24"/>
                <w:lang w:val="es-ES"/>
              </w:rPr>
            </w:pPr>
          </w:p>
          <w:p w:rsidR="000D529A" w:rsidRPr="000D529A" w:rsidRDefault="000D529A" w:rsidP="0088601D">
            <w:pPr>
              <w:spacing w:after="0" w:line="240" w:lineRule="auto"/>
              <w:jc w:val="both"/>
              <w:rPr>
                <w:rFonts w:ascii="Times New Roman" w:eastAsia="Times New Roman" w:hAnsi="Times New Roman" w:cs="Times New Roman"/>
                <w:b/>
                <w:sz w:val="24"/>
                <w:szCs w:val="24"/>
                <w:lang w:val="es-ES"/>
              </w:rPr>
            </w:pPr>
            <w:r w:rsidRPr="000D529A">
              <w:rPr>
                <w:rFonts w:ascii="Times New Roman" w:eastAsia="Times New Roman" w:hAnsi="Times New Roman" w:cs="Times New Roman"/>
                <w:b/>
                <w:sz w:val="24"/>
                <w:szCs w:val="24"/>
                <w:lang w:val="es-ES"/>
              </w:rPr>
              <w:t>Estudiante desplazado</w:t>
            </w:r>
          </w:p>
          <w:p w:rsidR="000D529A" w:rsidRPr="000D529A" w:rsidRDefault="000D529A" w:rsidP="0088601D">
            <w:pPr>
              <w:spacing w:after="0" w:line="240" w:lineRule="auto"/>
              <w:jc w:val="both"/>
              <w:rPr>
                <w:rFonts w:ascii="Times New Roman" w:eastAsia="Times New Roman" w:hAnsi="Times New Roman" w:cs="Times New Roman"/>
                <w:sz w:val="24"/>
                <w:szCs w:val="24"/>
                <w:lang w:val="es-ES"/>
              </w:rPr>
            </w:pPr>
          </w:p>
          <w:p w:rsidR="000D529A" w:rsidRPr="000D529A" w:rsidRDefault="000D529A" w:rsidP="0088601D">
            <w:pPr>
              <w:spacing w:after="0" w:line="240" w:lineRule="auto"/>
              <w:jc w:val="both"/>
              <w:rPr>
                <w:rFonts w:ascii="Times New Roman" w:eastAsia="Times New Roman" w:hAnsi="Times New Roman" w:cs="Times New Roman"/>
                <w:sz w:val="24"/>
                <w:szCs w:val="24"/>
                <w:lang w:val="es-ES"/>
              </w:rPr>
            </w:pPr>
            <w:r w:rsidRPr="000D529A">
              <w:rPr>
                <w:rFonts w:ascii="Times New Roman" w:eastAsia="Times New Roman" w:hAnsi="Times New Roman" w:cs="Times New Roman"/>
                <w:sz w:val="24"/>
                <w:szCs w:val="24"/>
                <w:lang w:val="es-ES"/>
              </w:rPr>
              <w:t xml:space="preserve">El término "estudiante desplazado" se refiere a un estudiante que se matriculó en una escuela primaria o secundaria (que no sea la escuela en la que el alumno estuvo matriculado, o en la que era elegible para matricularse, en la fecha que es una semana anterior a la fecha que el mayor desastre o emergencia fue declarado para el área) porque dicho estudiante reside o residió en la fecha que es una semana antes de la fecha en que se declaró el desastre o emergencia mayor para el área, en un área para la cual un desastre mayor o emergencia declarada por el Presidente de acuerdo con la sección 401 o 501, respectivamente, de la Ley de Asistencia de Emergencia y Socorro en Casos de Desastre Robert T. </w:t>
            </w:r>
            <w:proofErr w:type="spellStart"/>
            <w:r w:rsidRPr="000D529A">
              <w:rPr>
                <w:rFonts w:ascii="Times New Roman" w:eastAsia="Times New Roman" w:hAnsi="Times New Roman" w:cs="Times New Roman"/>
                <w:sz w:val="24"/>
                <w:szCs w:val="24"/>
                <w:lang w:val="es-ES"/>
              </w:rPr>
              <w:t>Stafford</w:t>
            </w:r>
            <w:proofErr w:type="spellEnd"/>
            <w:r w:rsidRPr="000D529A">
              <w:rPr>
                <w:rFonts w:ascii="Times New Roman" w:eastAsia="Times New Roman" w:hAnsi="Times New Roman" w:cs="Times New Roman"/>
                <w:sz w:val="24"/>
                <w:szCs w:val="24"/>
                <w:lang w:val="es-ES"/>
              </w:rPr>
              <w:t xml:space="preserve"> (42 USC 5170), relacionada con un desastre o emergencia cubierta.</w:t>
            </w:r>
          </w:p>
          <w:p w:rsidR="000D529A" w:rsidRPr="000D529A" w:rsidRDefault="000D529A" w:rsidP="0088601D">
            <w:pPr>
              <w:spacing w:after="0" w:line="240" w:lineRule="auto"/>
              <w:jc w:val="both"/>
              <w:rPr>
                <w:rFonts w:ascii="Times New Roman" w:eastAsia="Times New Roman" w:hAnsi="Times New Roman" w:cs="Times New Roman"/>
                <w:sz w:val="24"/>
                <w:szCs w:val="24"/>
                <w:lang w:val="es-ES"/>
              </w:rPr>
            </w:pPr>
          </w:p>
          <w:p w:rsidR="000D529A" w:rsidRPr="000D529A" w:rsidRDefault="000D529A" w:rsidP="0088601D">
            <w:pPr>
              <w:spacing w:after="0" w:line="240" w:lineRule="auto"/>
              <w:jc w:val="both"/>
              <w:rPr>
                <w:rFonts w:ascii="Times New Roman" w:eastAsia="Times New Roman" w:hAnsi="Times New Roman" w:cs="Times New Roman"/>
                <w:sz w:val="24"/>
                <w:szCs w:val="24"/>
              </w:rPr>
            </w:pPr>
            <w:r w:rsidRPr="000D529A">
              <w:rPr>
                <w:rFonts w:ascii="Times New Roman" w:eastAsia="Times New Roman" w:hAnsi="Times New Roman" w:cs="Times New Roman"/>
                <w:sz w:val="24"/>
                <w:szCs w:val="24"/>
              </w:rPr>
              <w:t>Section 107(b)(1) of Title IV of Division B of Public Law 109-148, as modified by Division B, Subdivision 1, Title VIII of P.L. 115-123, the “Bipartisan Budget Act of 2018.”</w:t>
            </w:r>
          </w:p>
        </w:tc>
      </w:tr>
    </w:tbl>
    <w:p w:rsidR="000D529A" w:rsidRPr="00181753" w:rsidRDefault="000D529A" w:rsidP="000D529A">
      <w:pPr>
        <w:keepNext/>
        <w:tabs>
          <w:tab w:val="center" w:pos="5040"/>
          <w:tab w:val="left" w:pos="7740"/>
        </w:tabs>
        <w:spacing w:before="40" w:after="0" w:line="240" w:lineRule="auto"/>
        <w:outlineLvl w:val="3"/>
        <w:rPr>
          <w:rFonts w:ascii="Arial" w:eastAsia="Times New Roman" w:hAnsi="Arial" w:cs="Arial"/>
          <w:sz w:val="16"/>
          <w:szCs w:val="20"/>
        </w:rPr>
      </w:pPr>
    </w:p>
    <w:p w:rsidR="000D529A" w:rsidRPr="00181753" w:rsidRDefault="000D529A" w:rsidP="000D529A">
      <w:pPr>
        <w:spacing w:after="0" w:line="240" w:lineRule="auto"/>
        <w:rPr>
          <w:rFonts w:ascii="Times New Roman" w:eastAsia="Times New Roman" w:hAnsi="Times New Roman" w:cs="Times New Roman"/>
          <w:sz w:val="20"/>
          <w:szCs w:val="20"/>
        </w:rPr>
      </w:pPr>
    </w:p>
    <w:p w:rsidR="00964952" w:rsidRPr="00964952" w:rsidRDefault="00964952" w:rsidP="00964952">
      <w:pPr>
        <w:keepNext/>
        <w:tabs>
          <w:tab w:val="center" w:pos="5040"/>
          <w:tab w:val="left" w:pos="7740"/>
        </w:tabs>
        <w:spacing w:before="40" w:after="0" w:line="240" w:lineRule="auto"/>
        <w:outlineLvl w:val="3"/>
        <w:rPr>
          <w:rFonts w:ascii="Arial" w:eastAsia="Times New Roman" w:hAnsi="Arial" w:cs="Arial"/>
          <w:sz w:val="16"/>
          <w:szCs w:val="20"/>
        </w:rPr>
      </w:pPr>
      <w:r w:rsidRPr="00964952">
        <w:rPr>
          <w:rFonts w:ascii="Arial" w:eastAsia="Times New Roman" w:hAnsi="Arial" w:cs="Arial"/>
          <w:sz w:val="16"/>
          <w:szCs w:val="20"/>
        </w:rPr>
        <w:tab/>
      </w:r>
    </w:p>
    <w:p w:rsidR="00A62A0F" w:rsidRDefault="00A62A0F"/>
    <w:sectPr w:rsidR="00A62A0F" w:rsidSect="00F86E0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D71" w:rsidRDefault="00C17D71" w:rsidP="00964952">
      <w:pPr>
        <w:spacing w:after="0" w:line="240" w:lineRule="auto"/>
      </w:pPr>
      <w:r>
        <w:separator/>
      </w:r>
    </w:p>
  </w:endnote>
  <w:endnote w:type="continuationSeparator" w:id="0">
    <w:p w:rsidR="00C17D71" w:rsidRDefault="00C17D71" w:rsidP="0096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D71" w:rsidRDefault="00C17D71" w:rsidP="00964952">
      <w:pPr>
        <w:spacing w:after="0" w:line="240" w:lineRule="auto"/>
      </w:pPr>
      <w:r>
        <w:separator/>
      </w:r>
    </w:p>
  </w:footnote>
  <w:footnote w:type="continuationSeparator" w:id="0">
    <w:p w:rsidR="00C17D71" w:rsidRDefault="00C17D71" w:rsidP="00964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44D"/>
    <w:multiLevelType w:val="hybridMultilevel"/>
    <w:tmpl w:val="CCFC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13543"/>
    <w:multiLevelType w:val="hybridMultilevel"/>
    <w:tmpl w:val="065653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52"/>
    <w:rsid w:val="000D529A"/>
    <w:rsid w:val="000E531B"/>
    <w:rsid w:val="006F1D8D"/>
    <w:rsid w:val="007110DB"/>
    <w:rsid w:val="008C3819"/>
    <w:rsid w:val="00964952"/>
    <w:rsid w:val="00A2785F"/>
    <w:rsid w:val="00A62A0F"/>
    <w:rsid w:val="00B32CCB"/>
    <w:rsid w:val="00C17D71"/>
    <w:rsid w:val="00C2774B"/>
    <w:rsid w:val="00D05D83"/>
    <w:rsid w:val="00D363BD"/>
    <w:rsid w:val="00DC6007"/>
    <w:rsid w:val="00EB566C"/>
    <w:rsid w:val="00F76663"/>
    <w:rsid w:val="00F8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22B8"/>
  <w15:docId w15:val="{B583D099-9789-8640-B52B-575C0318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85F"/>
  </w:style>
  <w:style w:type="paragraph" w:styleId="Heading1">
    <w:name w:val="heading 1"/>
    <w:basedOn w:val="Normal"/>
    <w:next w:val="Normal"/>
    <w:link w:val="Heading1Char"/>
    <w:uiPriority w:val="9"/>
    <w:qFormat/>
    <w:rsid w:val="00A2785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A2785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A2785F"/>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5F"/>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rsid w:val="00A2785F"/>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A2785F"/>
    <w:rPr>
      <w:rFonts w:asciiTheme="majorHAnsi" w:eastAsiaTheme="majorEastAsia" w:hAnsiTheme="majorHAnsi" w:cstheme="majorBidi"/>
      <w:b/>
      <w:bCs/>
      <w:color w:val="DDDDDD" w:themeColor="accent1"/>
    </w:rPr>
  </w:style>
  <w:style w:type="paragraph" w:styleId="ListParagraph">
    <w:name w:val="List Paragraph"/>
    <w:basedOn w:val="Normal"/>
    <w:uiPriority w:val="34"/>
    <w:qFormat/>
    <w:rsid w:val="00A2785F"/>
    <w:pPr>
      <w:ind w:left="720"/>
      <w:contextualSpacing/>
    </w:pPr>
  </w:style>
  <w:style w:type="paragraph" w:styleId="Header">
    <w:name w:val="header"/>
    <w:basedOn w:val="Normal"/>
    <w:link w:val="HeaderChar"/>
    <w:uiPriority w:val="99"/>
    <w:unhideWhenUsed/>
    <w:rsid w:val="0096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952"/>
  </w:style>
  <w:style w:type="paragraph" w:styleId="Footer">
    <w:name w:val="footer"/>
    <w:basedOn w:val="Normal"/>
    <w:link w:val="FooterChar"/>
    <w:uiPriority w:val="99"/>
    <w:unhideWhenUsed/>
    <w:rsid w:val="0096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952"/>
  </w:style>
  <w:style w:type="character" w:styleId="Hyperlink">
    <w:name w:val="Hyperlink"/>
    <w:basedOn w:val="DefaultParagraphFont"/>
    <w:uiPriority w:val="99"/>
    <w:unhideWhenUsed/>
    <w:rsid w:val="00F86E02"/>
    <w:rPr>
      <w:color w:val="5F5F5F" w:themeColor="hyperlink"/>
      <w:u w:val="single"/>
    </w:rPr>
  </w:style>
  <w:style w:type="character" w:styleId="UnresolvedMention">
    <w:name w:val="Unresolved Mention"/>
    <w:basedOn w:val="DefaultParagraphFont"/>
    <w:uiPriority w:val="99"/>
    <w:semiHidden/>
    <w:unhideWhenUsed/>
    <w:rsid w:val="00F86E02"/>
    <w:rPr>
      <w:color w:val="605E5C"/>
      <w:shd w:val="clear" w:color="auto" w:fill="E1DFDD"/>
    </w:rPr>
  </w:style>
  <w:style w:type="character" w:styleId="FollowedHyperlink">
    <w:name w:val="FollowedHyperlink"/>
    <w:basedOn w:val="DefaultParagraphFont"/>
    <w:uiPriority w:val="99"/>
    <w:semiHidden/>
    <w:unhideWhenUsed/>
    <w:rsid w:val="008C381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hurricane-help?src=feature" TargetMode="External"/><Relationship Id="rId3" Type="http://schemas.openxmlformats.org/officeDocument/2006/relationships/settings" Target="settings.xml"/><Relationship Id="rId7" Type="http://schemas.openxmlformats.org/officeDocument/2006/relationships/hyperlink" Target="mailto:displaced.nonpublic@de.p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ederalregister.gov/documents/2018/04/25/2018-08700/notice-announcing-availability-of-funds-and-application-deadlines-hurricane-education-recovery" TargetMode="External"/><Relationship Id="rId4" Type="http://schemas.openxmlformats.org/officeDocument/2006/relationships/webSettings" Target="webSettings.xml"/><Relationship Id="rId9" Type="http://schemas.openxmlformats.org/officeDocument/2006/relationships/hyperlink" Target="https://www2.ed.gov/policy/elsec/guid/secletter/051230Bill.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FY 2018 EIA Certification for Non Public School  (MS Word)</vt:lpstr>
    </vt:vector>
  </TitlesOfParts>
  <Manager>Francisco Ramirez</Manager>
  <Company>U.S. Department of Education</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2018 EIA Certification for Non Public School  (MS Word)</dc:title>
  <dc:creator>U.S. Department of Education</dc:creator>
  <cp:lastModifiedBy>CGRACIA2</cp:lastModifiedBy>
  <cp:revision>4</cp:revision>
  <dcterms:created xsi:type="dcterms:W3CDTF">2018-06-04T23:54:00Z</dcterms:created>
  <dcterms:modified xsi:type="dcterms:W3CDTF">2018-06-05T23:53:00Z</dcterms:modified>
</cp:coreProperties>
</file>